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2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"/>
        <w:gridCol w:w="958"/>
        <w:gridCol w:w="1602"/>
        <w:gridCol w:w="5350"/>
        <w:gridCol w:w="306"/>
      </w:tblGrid>
      <w:tr w14:paraId="3524C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6" w:type="dxa"/>
          <w:trHeight w:val="810" w:hRule="atLeast"/>
        </w:trPr>
        <w:tc>
          <w:tcPr>
            <w:tcW w:w="821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01D60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</w:p>
          <w:p w14:paraId="196FACE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附件1</w:t>
            </w:r>
          </w:p>
        </w:tc>
      </w:tr>
      <w:tr w14:paraId="631D3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6" w:type="dxa"/>
          <w:trHeight w:val="1095" w:hRule="atLeast"/>
        </w:trPr>
        <w:tc>
          <w:tcPr>
            <w:tcW w:w="821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604F2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b/>
                <w:bCs/>
                <w:sz w:val="32"/>
                <w:szCs w:val="32"/>
                <w:lang w:val="en-US" w:eastAsia="zh-CN"/>
              </w:rPr>
              <w:t>意向报名表</w:t>
            </w:r>
          </w:p>
        </w:tc>
      </w:tr>
      <w:tr w14:paraId="56AEF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6" w:type="dxa"/>
          <w:trHeight w:val="720" w:hRule="atLeast"/>
        </w:trPr>
        <w:tc>
          <w:tcPr>
            <w:tcW w:w="25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60622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565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7DAC6CE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宁化县城发酒店管理有限公司单品类或全品类食材供货商意向征集</w:t>
            </w:r>
          </w:p>
        </w:tc>
      </w:tr>
      <w:tr w14:paraId="3A5B3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6" w:type="dxa"/>
          <w:trHeight w:val="720" w:hRule="atLeast"/>
        </w:trPr>
        <w:tc>
          <w:tcPr>
            <w:tcW w:w="2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4CC02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报名品类</w:t>
            </w:r>
          </w:p>
        </w:tc>
        <w:tc>
          <w:tcPr>
            <w:tcW w:w="56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1F565FC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  <w:t>□猪牛羊等肉类</w:t>
            </w:r>
          </w:p>
          <w:p w14:paraId="24754B9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  <w:t>□鱼虾等海鲜类</w:t>
            </w:r>
          </w:p>
          <w:p w14:paraId="36D5693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  <w:t>□鸡鸭鹅蛋等禽肉禽蛋类</w:t>
            </w:r>
          </w:p>
          <w:p w14:paraId="39C7E2D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  <w:t>□蔬菜类</w:t>
            </w:r>
          </w:p>
          <w:p w14:paraId="7DEC24C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  <w:t>□水果类</w:t>
            </w:r>
          </w:p>
          <w:p w14:paraId="18255B3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  <w:t>□粮油米面菇调味品等干货类</w:t>
            </w:r>
          </w:p>
          <w:p w14:paraId="19ABC1B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  <w:t>□冻品类</w:t>
            </w:r>
          </w:p>
          <w:p w14:paraId="39B59C5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  <w:t>□早餐客家小吃等配送类</w:t>
            </w:r>
          </w:p>
          <w:p w14:paraId="71A39F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28"/>
                <w:szCs w:val="28"/>
                <w:lang w:val="en-US" w:eastAsia="zh-CN"/>
              </w:rPr>
              <w:t>□全品类</w:t>
            </w:r>
          </w:p>
        </w:tc>
      </w:tr>
      <w:tr w14:paraId="0041A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6" w:type="dxa"/>
          <w:trHeight w:val="720" w:hRule="atLeast"/>
        </w:trPr>
        <w:tc>
          <w:tcPr>
            <w:tcW w:w="958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/>
            <w:textDirection w:val="tbRlV"/>
            <w:vAlign w:val="center"/>
          </w:tcPr>
          <w:p w14:paraId="1649A4C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960" w:firstLineChars="300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联系人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50B80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姓   名</w:t>
            </w:r>
          </w:p>
        </w:tc>
        <w:tc>
          <w:tcPr>
            <w:tcW w:w="56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2131B81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　</w:t>
            </w:r>
          </w:p>
        </w:tc>
      </w:tr>
      <w:tr w14:paraId="1A430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6" w:type="dxa"/>
          <w:trHeight w:val="720" w:hRule="atLeast"/>
        </w:trPr>
        <w:tc>
          <w:tcPr>
            <w:tcW w:w="958" w:type="dxa"/>
            <w:vMerge w:val="continue"/>
            <w:tcBorders>
              <w:top w:val="single" w:color="ECE9D8" w:sz="24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84B99E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E3A79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通讯地址</w:t>
            </w:r>
          </w:p>
        </w:tc>
        <w:tc>
          <w:tcPr>
            <w:tcW w:w="56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164627F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　</w:t>
            </w:r>
          </w:p>
        </w:tc>
      </w:tr>
      <w:tr w14:paraId="4BC96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6" w:type="dxa"/>
          <w:trHeight w:val="720" w:hRule="atLeast"/>
        </w:trPr>
        <w:tc>
          <w:tcPr>
            <w:tcW w:w="958" w:type="dxa"/>
            <w:vMerge w:val="continue"/>
            <w:tcBorders>
              <w:top w:val="single" w:color="ECE9D8" w:sz="24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25B6D3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54CB5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电话号码</w:t>
            </w:r>
          </w:p>
        </w:tc>
        <w:tc>
          <w:tcPr>
            <w:tcW w:w="56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37B0F4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　</w:t>
            </w:r>
          </w:p>
        </w:tc>
      </w:tr>
      <w:tr w14:paraId="038AB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6" w:type="dxa"/>
          <w:trHeight w:val="720" w:hRule="atLeast"/>
        </w:trPr>
        <w:tc>
          <w:tcPr>
            <w:tcW w:w="2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2150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意向供应商名称</w:t>
            </w:r>
          </w:p>
        </w:tc>
        <w:tc>
          <w:tcPr>
            <w:tcW w:w="56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 w14:paraId="4B8A0EC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　</w:t>
            </w:r>
          </w:p>
        </w:tc>
      </w:tr>
      <w:tr w14:paraId="269F4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6" w:type="dxa"/>
          <w:trHeight w:val="720" w:hRule="atLeast"/>
        </w:trPr>
        <w:tc>
          <w:tcPr>
            <w:tcW w:w="2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DC664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20" w:firstLineChars="100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法定代表人</w:t>
            </w:r>
          </w:p>
        </w:tc>
        <w:tc>
          <w:tcPr>
            <w:tcW w:w="56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2DBFB60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MS Gothic" w:eastAsia="仿宋_GB2312" w:cs="MS Gothic"/>
                <w:sz w:val="32"/>
                <w:szCs w:val="32"/>
                <w:lang w:val="en-US" w:eastAsia="zh-CN"/>
              </w:rPr>
              <w:t>　</w:t>
            </w:r>
          </w:p>
        </w:tc>
      </w:tr>
    </w:tbl>
    <w:p w14:paraId="0FBABB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jc w:val="left"/>
        <w:textAlignment w:val="auto"/>
        <w:rPr>
          <w:rFonts w:hint="default" w:ascii="仿宋_GB2312" w:hAnsi="MS Gothic" w:eastAsia="仿宋_GB2312" w:cs="MS Gothic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MS Gothic" w:eastAsia="仿宋_GB2312" w:cs="MS Gothic"/>
          <w:b/>
          <w:bCs/>
          <w:sz w:val="24"/>
          <w:szCs w:val="24"/>
          <w:lang w:val="en-US" w:eastAsia="zh-CN"/>
        </w:rPr>
        <w:t>说明：报名品类可以进行单项或多项勾选，有全品类的也直接勾选。</w:t>
      </w:r>
    </w:p>
    <w:p w14:paraId="5810E1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ascii="仿宋_GB2312" w:hAnsi="MS Gothic" w:eastAsia="仿宋_GB2312" w:cs="MS Gothic"/>
          <w:b w:val="0"/>
          <w:bCs w:val="0"/>
          <w:sz w:val="32"/>
          <w:szCs w:val="32"/>
          <w:lang w:val="en-US" w:eastAsia="zh-CN"/>
        </w:rPr>
      </w:pPr>
    </w:p>
    <w:p w14:paraId="4EFF9B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default" w:ascii="仿宋_GB2312" w:hAnsi="MS Gothic" w:eastAsia="仿宋_GB2312" w:cs="MS Gothic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MS Gothic" w:eastAsia="仿宋_GB2312" w:cs="MS Gothic"/>
          <w:b w:val="0"/>
          <w:bCs w:val="0"/>
          <w:sz w:val="32"/>
          <w:szCs w:val="32"/>
          <w:lang w:val="en-US" w:eastAsia="zh-CN"/>
        </w:rPr>
        <w:t xml:space="preserve">供应商：（填写名称并加盖公章） </w:t>
      </w:r>
      <w:r>
        <w:rPr>
          <w:rFonts w:hint="eastAsia" w:ascii="仿宋_GB2312" w:hAnsi="MS Gothic" w:eastAsia="仿宋_GB2312" w:cs="MS Gothic"/>
          <w:b/>
          <w:bCs/>
          <w:sz w:val="32"/>
          <w:szCs w:val="32"/>
          <w:lang w:val="en-US" w:eastAsia="zh-CN"/>
        </w:rPr>
        <w:t xml:space="preserve">                   </w:t>
      </w:r>
    </w:p>
    <w:p w14:paraId="79EC6943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default" w:ascii="仿宋_GB2312" w:hAnsi="MS Gothic" w:eastAsia="仿宋_GB2312" w:cs="MS Gothic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MS Gothic" w:eastAsia="仿宋_GB2312" w:cs="MS Gothic"/>
          <w:b w:val="0"/>
          <w:bCs w:val="0"/>
          <w:sz w:val="32"/>
          <w:szCs w:val="32"/>
          <w:lang w:val="en-US" w:eastAsia="zh-CN"/>
        </w:rPr>
        <w:t>日期：   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altName w:val="Meiryo UI"/>
    <w:panose1 w:val="020B0609070205080204"/>
    <w:charset w:val="80"/>
    <w:family w:val="modern"/>
    <w:pitch w:val="default"/>
    <w:sig w:usb0="00000000" w:usb1="00000000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B02EE"/>
    <w:rsid w:val="4C9B0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2025-09-30T09:36:00Z</dcterms:created>
  <dc:creator>Administrator</dc:creator>
  <cp:lastModifiedBy>Administrator</cp:lastModifiedBy>
  <dcterms:modified xsi:type="dcterms:W3CDTF">2025-09-30T09:37:11Z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CF0DE6C9A7874E15BB51A9C4916ECA98_11</vt:lpwstr>
  </property>
  <property fmtid="{D5CDD505-2E9C-101B-9397-08002B2CF9AE}" pid="4" name="KSOTemplateDocerSaveRecord">
    <vt:lpwstr>eyJoZGlkIjoiMzk0ODI2MDZlMzkyNDM2MDQwYzY2OTE0OGEzYTIzZjgifQ==</vt:lpwstr>
  </property>
</Properties>
</file>