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5F3E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</w:rPr>
      </w:pPr>
      <w:r>
        <w:rPr>
          <w:rFonts w:hint="eastAsia" w:ascii="方正小标宋简体" w:hAnsi="方正小标宋简体" w:eastAsia="方正小标宋简体" w:cs="方正小标宋简体"/>
        </w:rPr>
        <w:t>附件1</w:t>
      </w:r>
    </w:p>
    <w:p w14:paraId="00D3FDB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left="640"/>
        <w:textAlignment w:val="auto"/>
        <w:rPr>
          <w:rFonts w:hint="eastAsia" w:ascii="方正小标宋简体" w:hAnsi="方正小标宋简体" w:eastAsia="方正小标宋简体" w:cs="方正小标宋简体"/>
        </w:rPr>
      </w:pPr>
    </w:p>
    <w:p w14:paraId="1F6440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年度宁化县消防安全重点单位</w:t>
      </w:r>
    </w:p>
    <w:p w14:paraId="479AA1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default" w:ascii="Times New Roman" w:hAnsi="Times New Roman" w:eastAsia="黑体" w:cs="Times New Roman"/>
        </w:rPr>
      </w:pPr>
    </w:p>
    <w:p w14:paraId="79E0E7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default" w:ascii="Times New Roman" w:hAnsi="Times New Roman" w:eastAsia="方正小标宋简体" w:cs="Times New Roman"/>
          <w:bCs/>
          <w:kern w:val="0"/>
          <w:sz w:val="36"/>
          <w:szCs w:val="36"/>
        </w:rPr>
      </w:pPr>
      <w:r>
        <w:rPr>
          <w:rFonts w:hint="default" w:ascii="Times New Roman" w:hAnsi="Times New Roman" w:eastAsia="黑体" w:cs="Times New Roman"/>
        </w:rPr>
        <w:t>一、商场（市场）、宾馆（饭店）、体育场（馆）、会堂、公共娱乐场所等公众聚集场所（3</w:t>
      </w:r>
      <w:r>
        <w:rPr>
          <w:rFonts w:hint="eastAsia" w:ascii="Times New Roman" w:hAnsi="Times New Roman" w:eastAsia="黑体" w:cs="Times New Roman"/>
          <w:lang w:val="en-US" w:eastAsia="zh-CN"/>
        </w:rPr>
        <w:t>3</w:t>
      </w:r>
      <w:r>
        <w:rPr>
          <w:rFonts w:hint="default" w:ascii="Times New Roman" w:hAnsi="Times New Roman" w:eastAsia="黑体" w:cs="Times New Roman"/>
        </w:rPr>
        <w:t>家）</w:t>
      </w:r>
    </w:p>
    <w:p w14:paraId="7E95B0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</w:rPr>
      </w:pPr>
      <w:r>
        <w:rPr>
          <w:rFonts w:hint="default" w:ascii="Times New Roman" w:hAnsi="Times New Roman" w:eastAsia="仿宋_GB2312" w:cs="Times New Roman"/>
          <w:kern w:val="0"/>
        </w:rPr>
        <w:t>福建省宁化财富广场贸易有限公司、宁化县新天意商贸有限公司、福建天鹅大酒店有限公司、福建省尚恩汇超级市场有限公司、宁化县欧蓓莎家居生活广场、三明万邦之家商业管理有限公司、宁化县客家边贸城、宁化县客家影视院线综合楼体、福建永辉超市有限公司宁化万星广场店、宁化县九龙购商贸有限公司、福建省宁化客家国际大酒店有限公司、宁化夏商百货有限公司、宁化县客家宾馆有限公司、宁化县菲比娱乐有限公司、宁化县聚龙至尊音乐休闲会所、三明皇家公馆文化传媒有限公司、宁化县点酷量贩式音乐会所、宁化县唱享音乐会所、</w:t>
      </w:r>
      <w:r>
        <w:rPr>
          <w:rFonts w:hint="default" w:ascii="Times New Roman" w:hAnsi="Times New Roman" w:eastAsia="仿宋_GB2312" w:cs="Times New Roman"/>
          <w:kern w:val="0"/>
        </w:rPr>
        <w:fldChar w:fldCharType="begin"/>
      </w:r>
      <w:r>
        <w:rPr>
          <w:rFonts w:hint="default" w:ascii="Times New Roman" w:hAnsi="Times New Roman" w:eastAsia="仿宋_GB2312" w:cs="Times New Roman"/>
          <w:kern w:val="0"/>
        </w:rPr>
        <w:instrText xml:space="preserve"> HYPERLINK "http://59.204.128.132:81/JCSJPage/DWGLPage/DWXXGLList_ZDPage.aspx" \o "安全责任人：吴新红</w:instrText>
      </w:r>
      <w:r>
        <w:rPr>
          <w:rFonts w:hint="default" w:ascii="Times New Roman" w:hAnsi="Times New Roman" w:eastAsia="仿宋_GB2312" w:cs="Times New Roman"/>
          <w:kern w:val="0"/>
        </w:rPr>
        <w:cr/>
      </w:r>
      <w:r>
        <w:rPr>
          <w:rFonts w:hint="default" w:ascii="Times New Roman" w:hAnsi="Times New Roman" w:eastAsia="仿宋_GB2312" w:cs="Times New Roman"/>
          <w:kern w:val="0"/>
        </w:rPr>
        <w:instrText xml:space="preserve">安全管理人：黄启迪</w:instrText>
      </w:r>
      <w:r>
        <w:rPr>
          <w:rFonts w:hint="default" w:ascii="Times New Roman" w:hAnsi="Times New Roman" w:eastAsia="仿宋_GB2312" w:cs="Times New Roman"/>
          <w:kern w:val="0"/>
        </w:rPr>
        <w:cr/>
      </w:r>
      <w:r>
        <w:rPr>
          <w:rFonts w:hint="default" w:ascii="Times New Roman" w:hAnsi="Times New Roman" w:eastAsia="仿宋_GB2312" w:cs="Times New Roman"/>
          <w:kern w:val="0"/>
        </w:rPr>
        <w:instrText xml:space="preserve">管理人电话：18020867868</w:instrText>
      </w:r>
      <w:r>
        <w:rPr>
          <w:rFonts w:hint="default" w:ascii="Times New Roman" w:hAnsi="Times New Roman" w:eastAsia="仿宋_GB2312" w:cs="Times New Roman"/>
          <w:kern w:val="0"/>
        </w:rPr>
        <w:cr/>
      </w:r>
      <w:r>
        <w:rPr>
          <w:rFonts w:hint="default" w:ascii="Times New Roman" w:hAnsi="Times New Roman" w:eastAsia="仿宋_GB2312" w:cs="Times New Roman"/>
          <w:kern w:val="0"/>
        </w:rPr>
        <w:instrText xml:space="preserve">单位其他情况：人员密集场所</w:instrText>
      </w:r>
      <w:r>
        <w:rPr>
          <w:rFonts w:hint="default" w:ascii="Times New Roman" w:hAnsi="Times New Roman" w:eastAsia="仿宋_GB2312" w:cs="Times New Roman"/>
          <w:kern w:val="0"/>
        </w:rPr>
        <w:cr/>
      </w:r>
      <w:r>
        <w:rPr>
          <w:rFonts w:hint="default" w:ascii="Times New Roman" w:hAnsi="Times New Roman" w:eastAsia="仿宋_GB2312" w:cs="Times New Roman"/>
          <w:kern w:val="0"/>
        </w:rPr>
        <w:instrText xml:space="preserve">使用名称：三明市豪门国际音乐会所" </w:instrText>
      </w:r>
      <w:r>
        <w:rPr>
          <w:rFonts w:hint="default" w:ascii="Times New Roman" w:hAnsi="Times New Roman" w:eastAsia="仿宋_GB2312" w:cs="Times New Roman"/>
          <w:kern w:val="0"/>
        </w:rPr>
        <w:fldChar w:fldCharType="separate"/>
      </w:r>
      <w:r>
        <w:rPr>
          <w:rFonts w:hint="default" w:ascii="Times New Roman" w:hAnsi="Times New Roman" w:eastAsia="仿宋_GB2312" w:cs="Times New Roman"/>
          <w:kern w:val="0"/>
        </w:rPr>
        <w:t>宁化县豪际娱乐城</w:t>
      </w:r>
      <w:r>
        <w:rPr>
          <w:rFonts w:hint="default" w:ascii="Times New Roman" w:hAnsi="Times New Roman" w:eastAsia="仿宋_GB2312" w:cs="Times New Roman"/>
          <w:kern w:val="0"/>
        </w:rPr>
        <w:fldChar w:fldCharType="end"/>
      </w:r>
      <w:r>
        <w:rPr>
          <w:rFonts w:hint="default" w:ascii="Times New Roman" w:hAnsi="Times New Roman" w:eastAsia="仿宋_GB2312" w:cs="Times New Roman"/>
          <w:kern w:val="0"/>
        </w:rPr>
        <w:t>、</w:t>
      </w:r>
      <w:r>
        <w:rPr>
          <w:rFonts w:hint="default" w:ascii="Times New Roman" w:hAnsi="Times New Roman" w:eastAsia="仿宋_GB2312" w:cs="Times New Roman"/>
          <w:color w:val="000000"/>
          <w:kern w:val="0"/>
        </w:rPr>
        <w:t>宁化县蓝黛文化传媒有限公司、</w:t>
      </w:r>
      <w:r>
        <w:rPr>
          <w:rFonts w:hint="default" w:ascii="Times New Roman" w:hAnsi="Times New Roman" w:eastAsia="仿宋_GB2312" w:cs="Times New Roman"/>
          <w:kern w:val="0"/>
        </w:rPr>
        <w:t>宁化县一代佳人歌舞厅、三明市夜宴国际娱乐有限责任公司、福建省宁化县金尊娱乐有限公司、宁化县万豪文化传媒有限公司、宁化县华彩万星影城有限公司、宁化县世纪蓝鲸游乐园、宁化县万星娱乐有限责任公司、宁化县柒星福邸足浴店、宁化县沁悦阁足浴有限公司、</w:t>
      </w:r>
      <w:r>
        <w:rPr>
          <w:rFonts w:hint="default" w:ascii="Times New Roman" w:hAnsi="Times New Roman" w:eastAsia="仿宋_GB2312" w:cs="Times New Roman"/>
          <w:color w:val="000000"/>
          <w:kern w:val="0"/>
        </w:rPr>
        <w:t>宁化万丽汇娱乐有限责任公司、</w:t>
      </w:r>
      <w:r>
        <w:rPr>
          <w:rFonts w:hint="default" w:ascii="Times New Roman" w:hAnsi="Times New Roman" w:eastAsia="仿宋_GB2312" w:cs="Times New Roman"/>
          <w:kern w:val="0"/>
        </w:rPr>
        <w:t>福建宁化九号娱乐有限公司、福建宁化芳华娱乐有限公司</w:t>
      </w:r>
      <w:r>
        <w:rPr>
          <w:rFonts w:hint="default" w:ascii="Times New Roman" w:hAnsi="Times New Roman" w:eastAsia="仿宋_GB2312" w:cs="Times New Roman"/>
          <w:kern w:val="0"/>
          <w:lang w:eastAsia="zh-CN"/>
        </w:rPr>
        <w:t>、宁化县净享搓澡保健服务坊</w:t>
      </w:r>
      <w:r>
        <w:rPr>
          <w:rFonts w:hint="default" w:ascii="Times New Roman" w:hAnsi="Times New Roman" w:eastAsia="仿宋_GB2312" w:cs="Times New Roman"/>
          <w:kern w:val="0"/>
        </w:rPr>
        <w:t>。</w:t>
      </w:r>
    </w:p>
    <w:p w14:paraId="5B56CC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二、医院、养老院、福利院和学校、托儿所、幼儿园（2</w:t>
      </w:r>
      <w:r>
        <w:rPr>
          <w:rFonts w:hint="default" w:ascii="Times New Roman" w:hAnsi="Times New Roman" w:eastAsia="黑体" w:cs="Times New Roman"/>
          <w:lang w:val="en-US" w:eastAsia="zh-CN"/>
        </w:rPr>
        <w:t>0</w:t>
      </w:r>
      <w:r>
        <w:rPr>
          <w:rFonts w:hint="default" w:ascii="Times New Roman" w:hAnsi="Times New Roman" w:eastAsia="黑体" w:cs="Times New Roman"/>
        </w:rPr>
        <w:t>家）</w:t>
      </w:r>
    </w:p>
    <w:p w14:paraId="613BC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</w:rPr>
      </w:pPr>
      <w:r>
        <w:rPr>
          <w:rFonts w:hint="default" w:ascii="Times New Roman" w:hAnsi="Times New Roman" w:eastAsia="仿宋_GB2312" w:cs="Times New Roman"/>
          <w:kern w:val="0"/>
        </w:rPr>
        <w:t>福建省宁化第一中学、福建省三明工贸学校、宁化县卫生进修学校、福建省宁化第五中学、福建省宁化第六中学、宁化县安远中学、宁化县滨江实验学校、宁化县实验幼儿园、宁化县第二实验幼儿园、宁化县第三实验幼儿园、宁化县泉上初级中学、宁化县水茜初级中学、宁化县连冈幼儿园、宁化县名远幼儿园、宁化城东幼儿园、宁化县翠城幼儿园</w:t>
      </w:r>
      <w:r>
        <w:rPr>
          <w:rFonts w:hint="default" w:ascii="Times New Roman" w:hAnsi="Times New Roman" w:eastAsia="仿宋_GB2312" w:cs="Times New Roman"/>
          <w:kern w:val="0"/>
          <w:lang w:eastAsia="zh-CN"/>
        </w:rPr>
        <w:t>、</w:t>
      </w:r>
      <w:r>
        <w:rPr>
          <w:rFonts w:hint="default" w:ascii="Times New Roman" w:hAnsi="Times New Roman" w:eastAsia="仿宋_GB2312" w:cs="Times New Roman"/>
          <w:kern w:val="0"/>
        </w:rPr>
        <w:t>宁化县翠城实验中学、福建省宁化县总医院、福建省宁化县中医院、宁化县国德老年公寓。</w:t>
      </w:r>
    </w:p>
    <w:p w14:paraId="21761C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三、国家机关（3家）</w:t>
      </w:r>
    </w:p>
    <w:p w14:paraId="0E33F7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</w:rPr>
      </w:pPr>
      <w:r>
        <w:rPr>
          <w:rFonts w:hint="default" w:ascii="Times New Roman" w:hAnsi="Times New Roman" w:eastAsia="仿宋_GB2312" w:cs="Times New Roman"/>
          <w:kern w:val="0"/>
        </w:rPr>
        <w:t>宁化县人民法院、宁化县人民检察院、宁化县机关事务管理局。</w:t>
      </w:r>
    </w:p>
    <w:p w14:paraId="3A4B3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四、广播电台、电视台和通信枢纽（3家）</w:t>
      </w:r>
    </w:p>
    <w:p w14:paraId="3585AF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仿宋_GB2312" w:cs="Times New Roman"/>
          <w:kern w:val="0"/>
        </w:rPr>
        <w:t>中国邮政集团公司福建省宁化县分公司、中国移动通信集团福建有限公司宁化分公司、中国电信股份有限公司宁化分公司。</w:t>
      </w:r>
    </w:p>
    <w:p w14:paraId="7EA03E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五、客运车站、码头、民用机场（1家）</w:t>
      </w:r>
    </w:p>
    <w:p w14:paraId="74CF62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仿宋_GB2312" w:cs="Times New Roman"/>
          <w:kern w:val="0"/>
        </w:rPr>
        <w:t>福建闽通长运股份有限公司宁化汽车站。</w:t>
      </w:r>
    </w:p>
    <w:p w14:paraId="10D46C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六、公共图书馆、展览馆、博物馆、档案馆以及具有火灾危险性的文物保护单位（1</w:t>
      </w:r>
      <w:r>
        <w:rPr>
          <w:rFonts w:hint="default" w:ascii="Times New Roman" w:hAnsi="Times New Roman" w:eastAsia="黑体" w:cs="Times New Roman"/>
          <w:lang w:val="en-US" w:eastAsia="zh-CN"/>
        </w:rPr>
        <w:t>5</w:t>
      </w:r>
      <w:r>
        <w:rPr>
          <w:rFonts w:hint="default" w:ascii="Times New Roman" w:hAnsi="Times New Roman" w:eastAsia="黑体" w:cs="Times New Roman"/>
        </w:rPr>
        <w:t>家）</w:t>
      </w:r>
    </w:p>
    <w:p w14:paraId="60F5E5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仿宋_GB2312" w:cs="Times New Roman"/>
          <w:kern w:val="0"/>
        </w:rPr>
        <w:t>宁化县革命纪念馆、宁化县档案馆、豫章书院、石壁张氏家庙、陈塘修齐堂、小溪谢氏家庙（城关红军医院旧址）、下伊伊公庙、下曹建筑群、上曹曹氏家庙、南山下宁宅、宁化县第一次工农兵代表大会旧址、陈塘红军第四医院旧址、凤凰山红军长征出发地旧址群、石碧红军独立第七师旧址群</w:t>
      </w:r>
      <w:r>
        <w:rPr>
          <w:rFonts w:hint="default" w:ascii="Times New Roman" w:hAnsi="Times New Roman" w:eastAsia="仿宋_GB2312" w:cs="Times New Roman"/>
          <w:kern w:val="0"/>
          <w:lang w:eastAsia="zh-CN"/>
        </w:rPr>
        <w:t>、伊秉绶故居</w:t>
      </w:r>
      <w:r>
        <w:rPr>
          <w:rFonts w:hint="default" w:ascii="Times New Roman" w:hAnsi="Times New Roman" w:eastAsia="仿宋_GB2312" w:cs="Times New Roman"/>
          <w:kern w:val="0"/>
        </w:rPr>
        <w:t>。</w:t>
      </w:r>
    </w:p>
    <w:p w14:paraId="248D3C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七、发电厂（站）和电网经营企业（1家）</w:t>
      </w:r>
    </w:p>
    <w:p w14:paraId="2B10BC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宋体" w:cs="Times New Roman"/>
          <w:b/>
          <w:bCs/>
          <w:kern w:val="0"/>
        </w:rPr>
      </w:pPr>
      <w:r>
        <w:rPr>
          <w:rFonts w:hint="default" w:ascii="Times New Roman" w:hAnsi="Times New Roman" w:eastAsia="仿宋_GB2312" w:cs="Times New Roman"/>
          <w:kern w:val="0"/>
        </w:rPr>
        <w:t>国网福建省电力有限公司宁化县供电公司。</w:t>
      </w:r>
    </w:p>
    <w:p w14:paraId="63DB5E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八、易燃易爆化学物品的生产、充装、储存、运输、供应、销售单位（5家）</w:t>
      </w:r>
    </w:p>
    <w:p w14:paraId="7B8562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仿宋_GB2312" w:cs="Times New Roman"/>
          <w:kern w:val="0"/>
        </w:rPr>
        <w:t>中国石油化工股份有限公司福建三明石油分公司宁化南门加油站、宁化县华兴燃料液化气储罐站、宁化县刘坊加油站、宁化县物资总公司、福建省宁化县福仙林化有限公司。</w:t>
      </w:r>
    </w:p>
    <w:p w14:paraId="372277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九、服装、鞋帽、玩具、木制品、家具、塑料、食品加工和纺织、印染、印刷等劳动密集型生产企业（4家）</w:t>
      </w:r>
    </w:p>
    <w:p w14:paraId="22FDA1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</w:rPr>
      </w:pPr>
      <w:r>
        <w:rPr>
          <w:rFonts w:hint="default" w:ascii="Times New Roman" w:hAnsi="Times New Roman" w:eastAsia="仿宋_GB2312" w:cs="Times New Roman"/>
          <w:kern w:val="0"/>
        </w:rPr>
        <w:t>三明福特科光电有限公司、福建长宁纺织有限公司、福建省奔鹿纺织科技有限公司、宁化月兔科技有限公司。</w:t>
      </w:r>
    </w:p>
    <w:p w14:paraId="17A2E2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黑体" w:cs="Times New Roman"/>
        </w:rPr>
        <w:t>十、高层公共建筑、地下铁道、地下观光隧道，粮、棉、木材、百货等物资仓库、堆场和物流企业（</w:t>
      </w:r>
      <w:r>
        <w:rPr>
          <w:rFonts w:hint="eastAsia" w:ascii="Times New Roman" w:hAnsi="Times New Roman" w:eastAsia="黑体" w:cs="Times New Roman"/>
          <w:lang w:val="en-US" w:eastAsia="zh-CN"/>
        </w:rPr>
        <w:t>3</w:t>
      </w:r>
      <w:r>
        <w:rPr>
          <w:rFonts w:hint="default" w:ascii="Times New Roman" w:hAnsi="Times New Roman" w:eastAsia="黑体" w:cs="Times New Roman"/>
        </w:rPr>
        <w:t>家）</w:t>
      </w:r>
    </w:p>
    <w:p w14:paraId="102F70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Times New Roman" w:hAnsi="Times New Roman" w:eastAsia="黑体" w:cs="Times New Roman"/>
        </w:rPr>
      </w:pPr>
      <w:r>
        <w:rPr>
          <w:rFonts w:hint="default" w:ascii="Times New Roman" w:hAnsi="Times New Roman" w:eastAsia="仿宋_GB2312" w:cs="Times New Roman"/>
          <w:kern w:val="0"/>
        </w:rPr>
        <w:t>宁化县城市规划建设展览馆</w:t>
      </w:r>
      <w:r>
        <w:rPr>
          <w:rFonts w:hint="eastAsia" w:ascii="Times New Roman" w:hAnsi="Times New Roman" w:eastAsia="仿宋_GB2312" w:cs="Times New Roman"/>
          <w:kern w:val="0"/>
          <w:lang w:eastAsia="zh-CN"/>
        </w:rPr>
        <w:t>、三明悦享国际大酒店有限公司、</w:t>
      </w:r>
      <w:r>
        <w:rPr>
          <w:rFonts w:hint="default" w:ascii="Times New Roman" w:hAnsi="Times New Roman" w:eastAsia="仿宋_GB2312" w:cs="Times New Roman"/>
          <w:kern w:val="0"/>
        </w:rPr>
        <w:fldChar w:fldCharType="begin"/>
      </w:r>
      <w:r>
        <w:rPr>
          <w:rFonts w:hint="default" w:ascii="Times New Roman" w:hAnsi="Times New Roman" w:eastAsia="仿宋_GB2312" w:cs="Times New Roman"/>
          <w:kern w:val="0"/>
        </w:rPr>
        <w:instrText xml:space="preserve"> HYPERLINK "http://59.204.128.132:81/XZXKPage/SHYSPage/SHYSTaskViewPage.aspx?ItemBH=35006210A201600021" </w:instrText>
      </w:r>
      <w:r>
        <w:rPr>
          <w:rFonts w:hint="default" w:ascii="Times New Roman" w:hAnsi="Times New Roman" w:eastAsia="仿宋_GB2312" w:cs="Times New Roman"/>
          <w:kern w:val="0"/>
        </w:rPr>
        <w:fldChar w:fldCharType="separate"/>
      </w:r>
      <w:r>
        <w:rPr>
          <w:rFonts w:hint="default" w:ascii="Times New Roman" w:hAnsi="Times New Roman" w:eastAsia="仿宋_GB2312" w:cs="Times New Roman"/>
          <w:kern w:val="0"/>
        </w:rPr>
        <w:t>福建省宁化县中裕大酒店有限公司</w:t>
      </w:r>
      <w:r>
        <w:rPr>
          <w:rFonts w:hint="default" w:ascii="Times New Roman" w:hAnsi="Times New Roman" w:eastAsia="仿宋_GB2312" w:cs="Times New Roman"/>
          <w:kern w:val="0"/>
        </w:rPr>
        <w:fldChar w:fldCharType="end"/>
      </w:r>
      <w:r>
        <w:rPr>
          <w:rFonts w:hint="default" w:ascii="Times New Roman" w:hAnsi="Times New Roman" w:eastAsia="仿宋_GB2312" w:cs="Times New Roman"/>
          <w:kern w:val="0"/>
        </w:rPr>
        <w:t>。</w:t>
      </w:r>
    </w:p>
    <w:p w14:paraId="11ACA6D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体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B0604020202020204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C92E4E"/>
    <w:rsid w:val="59C92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体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2026-02-28T00:52:00Z</dcterms:created>
  <dc:creator>几颗小丸子</dc:creator>
  <cp:lastModifiedBy>几颗小丸子</cp:lastModifiedBy>
  <dcterms:modified xsi:type="dcterms:W3CDTF">2026-02-28T00:52:35Z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EB62D10744F34C3FB92DE2BC9DDA041E_11</vt:lpwstr>
  </property>
  <property fmtid="{D5CDD505-2E9C-101B-9397-08002B2CF9AE}" pid="4" name="KSOTemplateDocerSaveRecord">
    <vt:lpwstr>eyJoZGlkIjoiNTQ0YjA1MzcyNDA4NGUwZmM2ZjkwM2YwMTViMTRlMmQiLCJ1c2VySWQiOiIyMTA4NDA0NiJ9</vt:lpwstr>
  </property>
</Properties>
</file>